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86" w:rsidRDefault="000A1086" w:rsidP="000A1086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профилактическом мероприятии, проведенном Департаментом Росгидромета по ЮФО и СКФО в рамках компетенции Росгидромета,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0A1086" w:rsidRDefault="000A1086" w:rsidP="000A1086">
      <w:pPr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2018года</w:t>
      </w:r>
    </w:p>
    <w:p w:rsidR="000A1086" w:rsidRDefault="000A1086" w:rsidP="000A1086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086" w:rsidRPr="000A1086" w:rsidRDefault="000A1086" w:rsidP="000A1086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86">
        <w:rPr>
          <w:rFonts w:ascii="Times New Roman" w:hAnsi="Times New Roman" w:cs="Times New Roman"/>
          <w:sz w:val="28"/>
          <w:szCs w:val="28"/>
        </w:rPr>
        <w:t xml:space="preserve">8 февраля 2018 года в г. Ростов-на-Дону в здании  ФГБУ «Северо-Кавказское УГМС» (ул. </w:t>
      </w:r>
      <w:proofErr w:type="gramStart"/>
      <w:r w:rsidRPr="000A1086">
        <w:rPr>
          <w:rFonts w:ascii="Times New Roman" w:hAnsi="Times New Roman" w:cs="Times New Roman"/>
          <w:sz w:val="28"/>
          <w:szCs w:val="28"/>
        </w:rPr>
        <w:t>Ереванская</w:t>
      </w:r>
      <w:proofErr w:type="gramEnd"/>
      <w:r w:rsidRPr="000A1086">
        <w:rPr>
          <w:rFonts w:ascii="Times New Roman" w:hAnsi="Times New Roman" w:cs="Times New Roman"/>
          <w:sz w:val="28"/>
          <w:szCs w:val="28"/>
        </w:rPr>
        <w:t xml:space="preserve">, 1/7) состоялось </w:t>
      </w:r>
      <w:r>
        <w:rPr>
          <w:rFonts w:ascii="Times New Roman" w:hAnsi="Times New Roman" w:cs="Times New Roman"/>
          <w:sz w:val="28"/>
          <w:szCs w:val="28"/>
        </w:rPr>
        <w:t>профилактическое мероприятие</w:t>
      </w:r>
      <w:r w:rsidRPr="000A1086">
        <w:rPr>
          <w:rFonts w:ascii="Times New Roman" w:hAnsi="Times New Roman" w:cs="Times New Roman"/>
          <w:sz w:val="28"/>
          <w:szCs w:val="28"/>
        </w:rPr>
        <w:t xml:space="preserve"> с ЦГМС - филиалами ФГБУ «Северо-Кавказское УГМС» посвященное вопросам предоставления государственной услуги по утверждению нормативов допустимого сброса веществ и микроорганизмов в водные объекты. В рамках рабочего совещания представителями Департамента Росгидромета по ЮФО и СКФО (начальник департамента - О.Н. Заболотная, начальник отдела согласования проектов НДС - Л.М. </w:t>
      </w:r>
      <w:proofErr w:type="spellStart"/>
      <w:r w:rsidRPr="000A1086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0A1086">
        <w:rPr>
          <w:rFonts w:ascii="Times New Roman" w:hAnsi="Times New Roman" w:cs="Times New Roman"/>
          <w:sz w:val="28"/>
          <w:szCs w:val="28"/>
        </w:rPr>
        <w:t xml:space="preserve">, начальник </w:t>
      </w:r>
      <w:proofErr w:type="gramStart"/>
      <w:r w:rsidRPr="000A1086">
        <w:rPr>
          <w:rFonts w:ascii="Times New Roman" w:hAnsi="Times New Roman" w:cs="Times New Roman"/>
          <w:sz w:val="28"/>
          <w:szCs w:val="28"/>
        </w:rPr>
        <w:t>ОКН - Е.</w:t>
      </w:r>
      <w:proofErr w:type="gramEnd"/>
      <w:r w:rsidRPr="000A1086">
        <w:rPr>
          <w:rFonts w:ascii="Times New Roman" w:hAnsi="Times New Roman" w:cs="Times New Roman"/>
          <w:sz w:val="28"/>
          <w:szCs w:val="28"/>
        </w:rPr>
        <w:t xml:space="preserve">И. Горина) проведено контрольное профилактическое мероприятие, связанное с недопущением безлицензионного осуществления деятельности по определению уровня загрязнения поверхностных водных объектов. </w:t>
      </w:r>
      <w:proofErr w:type="gramStart"/>
      <w:r w:rsidRPr="000A1086">
        <w:rPr>
          <w:rFonts w:ascii="Times New Roman" w:hAnsi="Times New Roman" w:cs="Times New Roman"/>
          <w:sz w:val="28"/>
          <w:szCs w:val="28"/>
        </w:rPr>
        <w:t>Дано разъяснение о необходимости наличия лицензии в области гидрометеорологии и мониторинга окружающей среды у организаций, осуществляющих наблюдения за гидрологическими и гидрохимическими параметрами водных объектов и выдачу аналитической и расчетной информации по водным объектам (гидрологических характеристик водного</w:t>
      </w:r>
      <w:proofErr w:type="gramEnd"/>
      <w:r w:rsidRPr="000A1086">
        <w:rPr>
          <w:rFonts w:ascii="Times New Roman" w:hAnsi="Times New Roman" w:cs="Times New Roman"/>
          <w:sz w:val="28"/>
          <w:szCs w:val="28"/>
        </w:rPr>
        <w:t xml:space="preserve"> объекта и данных о фоновых концентрациях). Указано на нормативные правовые акты, которые устанавливают необходимость лицензии в области гидрометеорологии и смежных с ней областях. </w:t>
      </w:r>
    </w:p>
    <w:p w:rsidR="000A1086" w:rsidRPr="000A1086" w:rsidRDefault="000A1086" w:rsidP="000A1086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86">
        <w:rPr>
          <w:rFonts w:ascii="Times New Roman" w:hAnsi="Times New Roman" w:cs="Times New Roman"/>
          <w:sz w:val="28"/>
          <w:szCs w:val="28"/>
        </w:rPr>
        <w:t xml:space="preserve">Так же разъяснены требования департамента по порядку приема-сдачи материалов наблюдений лицензиатов в ЕГФД и принимаемые департаментом административные меры при невыполнении лицензионных требований в области гидрометеорологии и работ по активному воздействию. </w:t>
      </w:r>
    </w:p>
    <w:p w:rsidR="000A1086" w:rsidRPr="000A1086" w:rsidRDefault="000A1086" w:rsidP="000A108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86">
        <w:rPr>
          <w:rFonts w:ascii="Times New Roman" w:hAnsi="Times New Roman" w:cs="Times New Roman"/>
          <w:sz w:val="28"/>
          <w:szCs w:val="28"/>
        </w:rPr>
        <w:t xml:space="preserve">Дано разъяснение порядка и сроков проведения департаментом административных расследований, а так же порядок привлечения экспертов и получения экспертных заключений </w:t>
      </w:r>
      <w:proofErr w:type="gramStart"/>
      <w:r w:rsidRPr="000A10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A1086">
        <w:rPr>
          <w:rFonts w:ascii="Times New Roman" w:hAnsi="Times New Roman" w:cs="Times New Roman"/>
          <w:sz w:val="28"/>
          <w:szCs w:val="28"/>
        </w:rPr>
        <w:t xml:space="preserve"> поставленным вопросов. </w:t>
      </w:r>
    </w:p>
    <w:p w:rsidR="000A1086" w:rsidRPr="000A1086" w:rsidRDefault="000A1086" w:rsidP="000A108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086">
        <w:rPr>
          <w:rFonts w:ascii="Times New Roman" w:hAnsi="Times New Roman" w:cs="Times New Roman"/>
          <w:sz w:val="28"/>
          <w:szCs w:val="28"/>
        </w:rPr>
        <w:t>В профилактическом мероприятии приняли участие начальник, заместители начальника ФГБУ «Северо-Кавказское УГМС, начальники 12 ЦГМС - филиалов ФГБУ «</w:t>
      </w:r>
      <w:proofErr w:type="spellStart"/>
      <w:r w:rsidRPr="000A1086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0A1086">
        <w:rPr>
          <w:rFonts w:ascii="Times New Roman" w:hAnsi="Times New Roman" w:cs="Times New Roman"/>
          <w:sz w:val="28"/>
          <w:szCs w:val="28"/>
        </w:rPr>
        <w:t xml:space="preserve"> УГМС», а так же начальники заинтересованных отделов ФГБУ «Северо-Кавказское УГМС».</w:t>
      </w:r>
    </w:p>
    <w:p w:rsidR="001100C7" w:rsidRDefault="001100C7"/>
    <w:sectPr w:rsidR="0011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1086"/>
    <w:rsid w:val="000A1086"/>
    <w:rsid w:val="0011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Gorina</dc:creator>
  <cp:keywords/>
  <dc:description/>
  <cp:lastModifiedBy>Gorina</cp:lastModifiedBy>
  <cp:revision>2</cp:revision>
  <dcterms:created xsi:type="dcterms:W3CDTF">2019-02-19T08:26:00Z</dcterms:created>
  <dcterms:modified xsi:type="dcterms:W3CDTF">2019-02-19T08:28:00Z</dcterms:modified>
</cp:coreProperties>
</file>