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E" w:rsidRPr="00D67CE8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67CE8">
        <w:rPr>
          <w:b/>
          <w:sz w:val="28"/>
          <w:szCs w:val="28"/>
          <w:lang w:val="ru-RU"/>
        </w:rPr>
        <w:t xml:space="preserve">Информация о внесении изменений </w:t>
      </w:r>
    </w:p>
    <w:p w:rsidR="000B4D9E" w:rsidRPr="00D67CE8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67CE8">
        <w:rPr>
          <w:b/>
          <w:sz w:val="28"/>
          <w:szCs w:val="28"/>
          <w:lang w:val="ru-RU"/>
        </w:rPr>
        <w:t xml:space="preserve">в план контрольно-надзорной деятельности </w:t>
      </w:r>
    </w:p>
    <w:p w:rsidR="000B4D9E" w:rsidRPr="00D67CE8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67CE8">
        <w:rPr>
          <w:b/>
          <w:sz w:val="28"/>
          <w:szCs w:val="28"/>
          <w:lang w:val="ru-RU"/>
        </w:rPr>
        <w:t xml:space="preserve">Департамента Росгидромета по ЮФО и СКФО </w:t>
      </w:r>
    </w:p>
    <w:p w:rsidR="000B4D9E" w:rsidRPr="00D67CE8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67CE8">
        <w:rPr>
          <w:b/>
          <w:sz w:val="28"/>
          <w:szCs w:val="28"/>
          <w:lang w:val="ru-RU"/>
        </w:rPr>
        <w:t>на 201</w:t>
      </w:r>
      <w:r w:rsidR="00727F86" w:rsidRPr="00D67CE8">
        <w:rPr>
          <w:b/>
          <w:sz w:val="28"/>
          <w:szCs w:val="28"/>
          <w:lang w:val="ru-RU"/>
        </w:rPr>
        <w:t>9</w:t>
      </w:r>
      <w:r w:rsidRPr="00D67CE8">
        <w:rPr>
          <w:b/>
          <w:sz w:val="28"/>
          <w:szCs w:val="28"/>
          <w:lang w:val="ru-RU"/>
        </w:rPr>
        <w:t xml:space="preserve"> год</w:t>
      </w:r>
    </w:p>
    <w:p w:rsidR="000B4D9E" w:rsidRDefault="000B4D9E" w:rsidP="00133D6C">
      <w:pPr>
        <w:spacing w:line="276" w:lineRule="auto"/>
        <w:jc w:val="center"/>
        <w:rPr>
          <w:sz w:val="28"/>
          <w:szCs w:val="28"/>
          <w:lang w:val="ru-RU"/>
        </w:rPr>
      </w:pPr>
    </w:p>
    <w:p w:rsidR="000B4D9E" w:rsidRDefault="000B4D9E" w:rsidP="00D67CE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84BCE">
        <w:rPr>
          <w:rFonts w:ascii="Times New Roman" w:hAnsi="Times New Roman" w:cs="Times New Roman"/>
          <w:sz w:val="26"/>
          <w:szCs w:val="26"/>
        </w:rPr>
        <w:t>уководствуясь требованиями ч.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РФ от 30.06.2010 № 489</w:t>
      </w:r>
      <w:r>
        <w:rPr>
          <w:rFonts w:ascii="Times New Roman" w:hAnsi="Times New Roman" w:cs="Times New Roman"/>
          <w:sz w:val="26"/>
          <w:szCs w:val="26"/>
        </w:rPr>
        <w:t>, Департамент Росгидромета по ЮФО и СКФО информирует:</w:t>
      </w:r>
    </w:p>
    <w:p w:rsidR="000B4D9E" w:rsidRDefault="000B4D9E" w:rsidP="00031B9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CE8" w:rsidRPr="00D67CE8" w:rsidRDefault="00D67CE8" w:rsidP="00D67CE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D67CE8">
        <w:rPr>
          <w:sz w:val="26"/>
          <w:szCs w:val="26"/>
          <w:lang w:val="ru-RU"/>
        </w:rPr>
        <w:t xml:space="preserve">В связи с приказом Росгидромета от 08.02.2019 № 39 «О переоформлении лицензии Автономной некоммерческой организации «Агентство атмосферных технологий (АНО «Агентство АТТЕХ») и исключением из мест осуществления лицензируемого вида деятельности адресов, находящихся на территории Южного федерального округа, приказом Департамента Росгидромета по ЮФО и СКФО от 12.02.2019 № 13 из «Плана проведения плановых проверок юридических лиц и индивидуальных предпринимателей на 2019 год в Южном федеральном округе» исключена проверка АНО «Агентство АТТЕХ», ИНН 7703216334, учетный номер проверки в автоматизированной системе «Единый реестр проверок» -  001901316182. </w:t>
      </w:r>
    </w:p>
    <w:p w:rsidR="000B4D9E" w:rsidRDefault="000B4D9E" w:rsidP="00CA4BA0">
      <w:pPr>
        <w:tabs>
          <w:tab w:val="left" w:pos="993"/>
        </w:tabs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принятом решении проинформировано</w:t>
      </w:r>
      <w:r w:rsidRPr="0094142F">
        <w:rPr>
          <w:sz w:val="26"/>
          <w:szCs w:val="26"/>
          <w:lang w:val="ru-RU"/>
        </w:rPr>
        <w:t xml:space="preserve"> Управление Генеральной Прокуратуры РФ в ЮФО</w:t>
      </w:r>
      <w:r w:rsidR="00D67CE8">
        <w:rPr>
          <w:sz w:val="26"/>
          <w:szCs w:val="26"/>
          <w:lang w:val="ru-RU"/>
        </w:rPr>
        <w:t xml:space="preserve"> (письмо от 12.02.2019 № 01-06/205)</w:t>
      </w:r>
      <w:r>
        <w:rPr>
          <w:sz w:val="26"/>
          <w:szCs w:val="26"/>
          <w:lang w:val="ru-RU"/>
        </w:rPr>
        <w:t>.</w:t>
      </w:r>
    </w:p>
    <w:p w:rsidR="00D67CE8" w:rsidRDefault="00D67CE8" w:rsidP="00CA4BA0">
      <w:pPr>
        <w:tabs>
          <w:tab w:val="left" w:pos="993"/>
        </w:tabs>
        <w:suppressAutoHyphens/>
        <w:ind w:firstLine="709"/>
        <w:jc w:val="both"/>
        <w:rPr>
          <w:sz w:val="26"/>
          <w:szCs w:val="26"/>
          <w:lang w:val="ru-RU"/>
        </w:rPr>
      </w:pPr>
    </w:p>
    <w:p w:rsidR="00D67CE8" w:rsidRPr="00D67CE8" w:rsidRDefault="00D67CE8" w:rsidP="00D67CE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D67CE8">
        <w:rPr>
          <w:sz w:val="26"/>
          <w:szCs w:val="26"/>
          <w:lang w:val="ru-RU"/>
        </w:rPr>
        <w:t xml:space="preserve"> связи с приказом Росгидромета от 09.11.2018г № 469 «О прекращении действия лицензии открытого акционерного общества «Международный аэропорт Владикавказ (ООО «МАВ») и приказом Росгидромета от 07.12.2018г № 508 «О прекращении действия лицензии Открытого акционерного общества «Аэропорт «Магас» имени С.С.Осканова» (ОАО «Аэропорт «Магас» им. С.С.Осканова»), приказом Департамента Росгидромета по ЮФО и СКФО от 15.01.2019 № 05 из «Плана проведения плановых проверок юридических лиц и индивидуальных предпринимателей на 2019 год в Северо-Кавказском федеральном округе» исключены проверки ООО «МАВ» (ИНН 1511012960), учетный номер проверки в автоматизированной системе «Единый реестр проверок» - 001900685088 и ОАО «Аэропорт «Магас» им. С.С. Осканова» (ИНН 1070603000368), учетный номер проверки в автоматизированной системе «Единый реестр проверок» - 001900685081.</w:t>
      </w:r>
    </w:p>
    <w:p w:rsidR="00D67CE8" w:rsidRPr="00D67CE8" w:rsidRDefault="00D67CE8" w:rsidP="00D67CE8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67CE8">
        <w:rPr>
          <w:sz w:val="26"/>
          <w:szCs w:val="26"/>
          <w:lang w:val="ru-RU"/>
        </w:rPr>
        <w:t xml:space="preserve">О принятом решении проинформировано Управление Генеральной Прокуратуры РФ в </w:t>
      </w:r>
      <w:r>
        <w:rPr>
          <w:sz w:val="26"/>
          <w:szCs w:val="26"/>
          <w:lang w:val="ru-RU"/>
        </w:rPr>
        <w:t>СК</w:t>
      </w:r>
      <w:r w:rsidRPr="00D67CE8">
        <w:rPr>
          <w:sz w:val="26"/>
          <w:szCs w:val="26"/>
          <w:lang w:val="ru-RU"/>
        </w:rPr>
        <w:t>ФО</w:t>
      </w:r>
      <w:r>
        <w:rPr>
          <w:sz w:val="26"/>
          <w:szCs w:val="26"/>
          <w:lang w:val="ru-RU"/>
        </w:rPr>
        <w:t xml:space="preserve"> (письмо от 15.01.2019 № 01-06/47)</w:t>
      </w:r>
      <w:r w:rsidRPr="00D67CE8">
        <w:rPr>
          <w:sz w:val="26"/>
          <w:szCs w:val="26"/>
          <w:lang w:val="ru-RU"/>
        </w:rPr>
        <w:t>.</w:t>
      </w:r>
    </w:p>
    <w:p w:rsidR="000B4D9E" w:rsidRDefault="000B4D9E" w:rsidP="00CA4BA0">
      <w:pPr>
        <w:tabs>
          <w:tab w:val="left" w:pos="993"/>
        </w:tabs>
        <w:suppressAutoHyphens/>
        <w:ind w:firstLine="709"/>
        <w:jc w:val="both"/>
        <w:rPr>
          <w:sz w:val="26"/>
          <w:szCs w:val="26"/>
          <w:lang w:val="ru-RU"/>
        </w:rPr>
      </w:pPr>
    </w:p>
    <w:p w:rsidR="000B4D9E" w:rsidRDefault="000B4D9E" w:rsidP="00CA4BA0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</w:p>
    <w:sectPr w:rsidR="000B4D9E" w:rsidSect="00A91D0B">
      <w:headerReference w:type="even" r:id="rId7"/>
      <w:headerReference w:type="default" r:id="rId8"/>
      <w:pgSz w:w="12240" w:h="15840"/>
      <w:pgMar w:top="1135" w:right="567" w:bottom="993" w:left="1134" w:header="568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D7" w:rsidRDefault="00BC0FD7">
      <w:r>
        <w:separator/>
      </w:r>
    </w:p>
  </w:endnote>
  <w:endnote w:type="continuationSeparator" w:id="1">
    <w:p w:rsidR="00BC0FD7" w:rsidRDefault="00BC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D7" w:rsidRDefault="00BC0FD7">
      <w:r>
        <w:separator/>
      </w:r>
    </w:p>
  </w:footnote>
  <w:footnote w:type="continuationSeparator" w:id="1">
    <w:p w:rsidR="00BC0FD7" w:rsidRDefault="00BC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9E" w:rsidRDefault="00BC66B9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D9E" w:rsidRDefault="000B4D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9E" w:rsidRDefault="00BC66B9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CE8">
      <w:rPr>
        <w:rStyle w:val="a5"/>
        <w:noProof/>
      </w:rPr>
      <w:t>2</w:t>
    </w:r>
    <w:r>
      <w:rPr>
        <w:rStyle w:val="a5"/>
      </w:rPr>
      <w:fldChar w:fldCharType="end"/>
    </w:r>
  </w:p>
  <w:p w:rsidR="000B4D9E" w:rsidRDefault="000B4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480"/>
      </w:pPr>
      <w:rPr>
        <w:rFonts w:ascii="Symbol" w:hAnsi="Symbol" w:cs="Symbol" w:hint="default"/>
      </w:rPr>
    </w:lvl>
  </w:abstractNum>
  <w:abstractNum w:abstractNumId="1">
    <w:nsid w:val="102510E7"/>
    <w:multiLevelType w:val="hybridMultilevel"/>
    <w:tmpl w:val="5C2A4C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7F93B78"/>
    <w:multiLevelType w:val="hybridMultilevel"/>
    <w:tmpl w:val="9D6CCB9C"/>
    <w:lvl w:ilvl="0" w:tplc="AAD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D6685"/>
    <w:multiLevelType w:val="hybridMultilevel"/>
    <w:tmpl w:val="FEC20660"/>
    <w:lvl w:ilvl="0" w:tplc="4B7640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9F"/>
    <w:rsid w:val="00031B93"/>
    <w:rsid w:val="000B31DD"/>
    <w:rsid w:val="000B4D9E"/>
    <w:rsid w:val="000F0F88"/>
    <w:rsid w:val="00133D6C"/>
    <w:rsid w:val="0017794E"/>
    <w:rsid w:val="00180F40"/>
    <w:rsid w:val="001D350E"/>
    <w:rsid w:val="001D5A3B"/>
    <w:rsid w:val="00251886"/>
    <w:rsid w:val="002765AD"/>
    <w:rsid w:val="00283FD6"/>
    <w:rsid w:val="00284BCE"/>
    <w:rsid w:val="002B01A6"/>
    <w:rsid w:val="002B4CAF"/>
    <w:rsid w:val="002F1C9A"/>
    <w:rsid w:val="002F7CCF"/>
    <w:rsid w:val="003151F5"/>
    <w:rsid w:val="00342F9C"/>
    <w:rsid w:val="00351343"/>
    <w:rsid w:val="00367DE6"/>
    <w:rsid w:val="003C61B6"/>
    <w:rsid w:val="003E2F0D"/>
    <w:rsid w:val="003F740F"/>
    <w:rsid w:val="00401E2B"/>
    <w:rsid w:val="00431A97"/>
    <w:rsid w:val="00450DDB"/>
    <w:rsid w:val="00475A0B"/>
    <w:rsid w:val="004E3452"/>
    <w:rsid w:val="00514772"/>
    <w:rsid w:val="005154BD"/>
    <w:rsid w:val="00574CA3"/>
    <w:rsid w:val="00647B48"/>
    <w:rsid w:val="00680B9C"/>
    <w:rsid w:val="006C4F42"/>
    <w:rsid w:val="00727F86"/>
    <w:rsid w:val="00770D49"/>
    <w:rsid w:val="007B66EB"/>
    <w:rsid w:val="008C252D"/>
    <w:rsid w:val="008E1979"/>
    <w:rsid w:val="009169E1"/>
    <w:rsid w:val="0094142F"/>
    <w:rsid w:val="00955CCF"/>
    <w:rsid w:val="00961F62"/>
    <w:rsid w:val="00963EF6"/>
    <w:rsid w:val="00980FDD"/>
    <w:rsid w:val="009B4668"/>
    <w:rsid w:val="009E4400"/>
    <w:rsid w:val="00A0661A"/>
    <w:rsid w:val="00A812B6"/>
    <w:rsid w:val="00A87B8A"/>
    <w:rsid w:val="00A91D0B"/>
    <w:rsid w:val="00B212C7"/>
    <w:rsid w:val="00B27660"/>
    <w:rsid w:val="00B3340A"/>
    <w:rsid w:val="00BC0FD7"/>
    <w:rsid w:val="00BC66B9"/>
    <w:rsid w:val="00C0044D"/>
    <w:rsid w:val="00C55D46"/>
    <w:rsid w:val="00CA4BA0"/>
    <w:rsid w:val="00D31DA0"/>
    <w:rsid w:val="00D67CE8"/>
    <w:rsid w:val="00DB6D5E"/>
    <w:rsid w:val="00DF0DF2"/>
    <w:rsid w:val="00E21D5D"/>
    <w:rsid w:val="00E3506D"/>
    <w:rsid w:val="00E834D7"/>
    <w:rsid w:val="00EC059F"/>
    <w:rsid w:val="00ED6937"/>
    <w:rsid w:val="00F23877"/>
    <w:rsid w:val="00F65F5C"/>
    <w:rsid w:val="00FD3C94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059F"/>
    <w:rPr>
      <w:rFonts w:ascii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EC059F"/>
    <w:rPr>
      <w:rFonts w:cs="Times New Roman"/>
    </w:rPr>
  </w:style>
  <w:style w:type="paragraph" w:styleId="a6">
    <w:name w:val="List Paragraph"/>
    <w:basedOn w:val="a"/>
    <w:uiPriority w:val="99"/>
    <w:qFormat/>
    <w:rsid w:val="000B3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83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34D7"/>
    <w:rPr>
      <w:rFonts w:ascii="Segoe UI" w:hAnsi="Segoe UI" w:cs="Segoe UI"/>
      <w:sz w:val="18"/>
      <w:szCs w:val="18"/>
      <w:lang w:val="en-US" w:eastAsia="ru-RU"/>
    </w:rPr>
  </w:style>
  <w:style w:type="paragraph" w:customStyle="1" w:styleId="ConsPlusNonformat">
    <w:name w:val="ConsPlusNonformat"/>
    <w:uiPriority w:val="99"/>
    <w:rsid w:val="00401E2B"/>
    <w:pPr>
      <w:widowControl w:val="0"/>
      <w:suppressAutoHyphens/>
      <w:autoSpaceDE w:val="0"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1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ONZabolotnaya</dc:creator>
  <cp:lastModifiedBy>Gorina</cp:lastModifiedBy>
  <cp:revision>4</cp:revision>
  <cp:lastPrinted>2017-03-29T08:48:00Z</cp:lastPrinted>
  <dcterms:created xsi:type="dcterms:W3CDTF">2019-03-06T11:59:00Z</dcterms:created>
  <dcterms:modified xsi:type="dcterms:W3CDTF">2019-03-07T06:50:00Z</dcterms:modified>
</cp:coreProperties>
</file>